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67" w:rsidRPr="009023C1" w:rsidRDefault="00701667" w:rsidP="007016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>SSES</w:t>
      </w:r>
      <w:r w:rsidR="00DE52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 xml:space="preserve">SMENT POLICY FOR CLASSES I </w:t>
      </w:r>
      <w:r w:rsidR="00DB6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>–</w:t>
      </w:r>
      <w:r w:rsidR="00DE52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 xml:space="preserve"> II</w:t>
      </w:r>
      <w:r w:rsidR="00DB6A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  <w:t xml:space="preserve"> (2019-20)</w:t>
      </w:r>
    </w:p>
    <w:p w:rsidR="00701667" w:rsidRPr="009023C1" w:rsidRDefault="00701667" w:rsidP="00C424F0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The session comprises two terms (semesters).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br/>
      </w: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Semester-1: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 April to September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br/>
      </w: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Semester-2: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 October to March</w:t>
      </w:r>
    </w:p>
    <w:p w:rsidR="00701667" w:rsidRPr="009023C1" w:rsidRDefault="00701667" w:rsidP="007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Each student will be assessed in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</w:t>
      </w: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Scholastic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and </w:t>
      </w: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Co-scholastic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areas.</w:t>
      </w:r>
    </w:p>
    <w:p w:rsidR="00701667" w:rsidRPr="009023C1" w:rsidRDefault="00701667" w:rsidP="007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proofErr w:type="gramStart"/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 xml:space="preserve">Scholastic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:</w:t>
      </w:r>
      <w:proofErr w:type="gramEnd"/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  In this area, the ability of the child is assessed on the basis of all the curricular subjects inc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luding English, Hindi, Maths,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EVS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and Computer.</w:t>
      </w:r>
      <w:bookmarkStart w:id="0" w:name="_GoBack"/>
      <w:bookmarkEnd w:id="0"/>
    </w:p>
    <w:p w:rsidR="00701667" w:rsidRPr="009023C1" w:rsidRDefault="00701667" w:rsidP="007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Co-</w:t>
      </w:r>
      <w:proofErr w:type="gramStart"/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scholastic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  :</w:t>
      </w:r>
      <w:proofErr w:type="gramEnd"/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  For co-scholastic assessments, students’ life skills, co-curricular activities, attitudes, values and interests, visual and performing arts &amp; G.K. are judged thoroughly.</w:t>
      </w:r>
    </w:p>
    <w:p w:rsidR="00701667" w:rsidRPr="009023C1" w:rsidRDefault="00701667" w:rsidP="007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Scholastic Assessment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:</w:t>
      </w:r>
    </w:p>
    <w:p w:rsidR="00701667" w:rsidRDefault="00701667" w:rsidP="0070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Each semester will have two Unit Tes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ts per subject of 25 marks each. Each 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nit test would be conducted on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Monday and the schedule for the same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will be given later.</w:t>
      </w:r>
    </w:p>
    <w:p w:rsidR="00701667" w:rsidRPr="00510509" w:rsidRDefault="00701667" w:rsidP="0070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Best of two Unit Tests per subject in a semester would be marked (graded) in the report card.</w:t>
      </w:r>
    </w:p>
    <w:p w:rsidR="00701667" w:rsidRPr="00510509" w:rsidRDefault="00701667" w:rsidP="0070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E2453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IN" w:eastAsia="en-IN"/>
        </w:rPr>
        <w:t>Students will be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assessed on the basis of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subject activities, class tests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(written and oral) and class observations.</w:t>
      </w:r>
    </w:p>
    <w:p w:rsidR="00701667" w:rsidRPr="009023C1" w:rsidRDefault="00701667" w:rsidP="007016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Subject Enrichment Activities- 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Each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semester will have two Subject Enrichment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Activities  per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 xml:space="preserve"> subject.</w:t>
      </w:r>
    </w:p>
    <w:p w:rsidR="00701667" w:rsidRPr="009023C1" w:rsidRDefault="00701667" w:rsidP="0070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IN" w:eastAsia="en-IN"/>
        </w:rPr>
        <w:t>Co- scholastic Assessment</w:t>
      </w: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:</w:t>
      </w:r>
    </w:p>
    <w:p w:rsidR="00701667" w:rsidRPr="009023C1" w:rsidRDefault="00701667" w:rsidP="00701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Areas of co- scholastic assessment will include Work Education, General knowledge, Performing &amp; Visual Arts and Physical Education.</w:t>
      </w:r>
    </w:p>
    <w:p w:rsidR="00C424F0" w:rsidRDefault="00701667" w:rsidP="00C424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9023C1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  <w:t>The students will also be assessed on their personal and social traits i.e. Courteousness, Confidence, Care of belongings, Neatness &amp; Uniform, Regularity &amp; Punctuality, Initiative, Sharing &amp; Caring, Respect for others/ School property and Self-control.</w:t>
      </w:r>
    </w:p>
    <w:p w:rsidR="00701667" w:rsidRPr="00C424F0" w:rsidRDefault="00701667" w:rsidP="00C424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C424F0">
        <w:rPr>
          <w:rFonts w:eastAsia="Times New Roman"/>
          <w:b/>
          <w:color w:val="000000" w:themeColor="text1"/>
          <w:u w:val="single"/>
        </w:rPr>
        <w:t xml:space="preserve">GENERAL EXAMINATION RELATED </w:t>
      </w:r>
      <w:proofErr w:type="gramStart"/>
      <w:r w:rsidRPr="00C424F0">
        <w:rPr>
          <w:rFonts w:eastAsia="Times New Roman"/>
          <w:b/>
          <w:color w:val="000000" w:themeColor="text1"/>
          <w:u w:val="single"/>
        </w:rPr>
        <w:t>INSTRUCTIONS  (</w:t>
      </w:r>
      <w:proofErr w:type="gramEnd"/>
      <w:r w:rsidRPr="00C424F0">
        <w:rPr>
          <w:rFonts w:eastAsia="Times New Roman"/>
          <w:b/>
          <w:color w:val="000000" w:themeColor="text1"/>
          <w:u w:val="single"/>
        </w:rPr>
        <w:t>CLASSES I – III)</w:t>
      </w:r>
    </w:p>
    <w:p w:rsidR="00701667" w:rsidRDefault="00701667" w:rsidP="007016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7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 school cancels a scheduled Unit Test due to unavoidable circumstances, it will be held on the next immediate working day.</w:t>
      </w:r>
    </w:p>
    <w:p w:rsidR="00AD64AF" w:rsidRPr="00AD64AF" w:rsidRDefault="00AD64AF" w:rsidP="00AD64AF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AD64AF">
        <w:rPr>
          <w:rFonts w:ascii="Times New Roman" w:hAnsi="Times New Roman" w:cs="Times New Roman"/>
          <w:sz w:val="24"/>
          <w:szCs w:val="24"/>
          <w:shd w:val="clear" w:color="auto" w:fill="FFFFFF"/>
        </w:rPr>
        <w:t>In case of absence, no re-examination will be conducted.</w:t>
      </w:r>
    </w:p>
    <w:p w:rsidR="00701667" w:rsidRPr="00A719AB" w:rsidRDefault="00701667" w:rsidP="007016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If the child remains absent in both the Unit Tests in a semester,</w:t>
      </w:r>
      <w:r w:rsidRPr="002A5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/ she will not be marked ‘absent’ in that column in the report card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He</w:t>
      </w:r>
      <w:r w:rsidR="00A71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71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 will be assessed on the basis of his/her class performance.</w:t>
      </w:r>
    </w:p>
    <w:p w:rsidR="00701667" w:rsidRDefault="00701667" w:rsidP="007016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C7527">
        <w:rPr>
          <w:color w:val="000000" w:themeColor="text1"/>
        </w:rPr>
        <w:t>In a case of illness during an exam, the application along with a medical certificate from a registered medical practitioner mus</w:t>
      </w:r>
      <w:r>
        <w:rPr>
          <w:color w:val="000000" w:themeColor="text1"/>
        </w:rPr>
        <w:t xml:space="preserve">t be submitted on the same day </w:t>
      </w:r>
      <w:r w:rsidRPr="001C7527">
        <w:rPr>
          <w:color w:val="000000" w:themeColor="text1"/>
        </w:rPr>
        <w:t>or by next day positively.</w:t>
      </w:r>
    </w:p>
    <w:p w:rsidR="00701667" w:rsidRPr="00A719AB" w:rsidRDefault="00701667" w:rsidP="00D16D6B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  <w:u w:val="single"/>
        </w:rPr>
      </w:pPr>
      <w:r w:rsidRPr="00A719AB">
        <w:rPr>
          <w:color w:val="000000" w:themeColor="text1"/>
          <w:u w:val="single"/>
          <w:bdr w:val="none" w:sz="0" w:space="0" w:color="auto" w:frame="1"/>
        </w:rPr>
        <w:t xml:space="preserve">Prolonged </w:t>
      </w:r>
      <w:proofErr w:type="gramStart"/>
      <w:r w:rsidRPr="00A719AB">
        <w:rPr>
          <w:color w:val="000000" w:themeColor="text1"/>
          <w:u w:val="single"/>
          <w:bdr w:val="none" w:sz="0" w:space="0" w:color="auto" w:frame="1"/>
        </w:rPr>
        <w:t>illness</w:t>
      </w:r>
      <w:r w:rsidRPr="00A719AB">
        <w:rPr>
          <w:color w:val="000000" w:themeColor="text1"/>
          <w:u w:val="single"/>
        </w:rPr>
        <w:t> :</w:t>
      </w:r>
      <w:proofErr w:type="gramEnd"/>
    </w:p>
    <w:p w:rsidR="00701667" w:rsidRDefault="00701667" w:rsidP="00701667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</w:rPr>
      </w:pPr>
      <w:r w:rsidRPr="001C7527">
        <w:rPr>
          <w:color w:val="000000" w:themeColor="text1"/>
        </w:rPr>
        <w:t xml:space="preserve">Send the child after he/she is completely fit to attend the school along with medical fitness certificate from the same registered medical practitioner only. </w:t>
      </w:r>
      <w:r w:rsidR="00D16D6B">
        <w:rPr>
          <w:color w:val="000000" w:themeColor="text1"/>
        </w:rPr>
        <w:t>F</w:t>
      </w:r>
      <w:r w:rsidR="00D16D6B" w:rsidRPr="001C7527">
        <w:rPr>
          <w:color w:val="000000" w:themeColor="text1"/>
        </w:rPr>
        <w:t>itness certificate</w:t>
      </w:r>
      <w:r w:rsidRPr="001C7527">
        <w:rPr>
          <w:color w:val="000000" w:themeColor="text1"/>
        </w:rPr>
        <w:t xml:space="preserve"> </w:t>
      </w:r>
      <w:r w:rsidR="00D16D6B">
        <w:rPr>
          <w:color w:val="000000" w:themeColor="text1"/>
        </w:rPr>
        <w:t xml:space="preserve">is mandatory. </w:t>
      </w:r>
      <w:r w:rsidRPr="001C7527">
        <w:rPr>
          <w:color w:val="000000" w:themeColor="text1"/>
        </w:rPr>
        <w:t>Please no</w:t>
      </w:r>
      <w:r w:rsidR="00142FF0">
        <w:rPr>
          <w:color w:val="000000" w:themeColor="text1"/>
        </w:rPr>
        <w:t xml:space="preserve">te that your child’s health is </w:t>
      </w:r>
      <w:r w:rsidRPr="001C7527">
        <w:rPr>
          <w:color w:val="000000" w:themeColor="text1"/>
        </w:rPr>
        <w:t>our priority. Do not send your child to school if he/she is unwell/ unhealthy/ recovering / weak.</w:t>
      </w:r>
    </w:p>
    <w:p w:rsidR="00701667" w:rsidRDefault="00701667" w:rsidP="00701667">
      <w:pPr>
        <w:pStyle w:val="NormalWeb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 w:themeColor="text1"/>
        </w:rPr>
      </w:pPr>
    </w:p>
    <w:p w:rsidR="00701667" w:rsidRDefault="00701667" w:rsidP="007016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</w:pPr>
    </w:p>
    <w:p w:rsidR="00701667" w:rsidRDefault="00701667" w:rsidP="007016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IN" w:eastAsia="en-IN"/>
        </w:rPr>
      </w:pPr>
    </w:p>
    <w:p w:rsidR="00701667" w:rsidRDefault="00701667"/>
    <w:sectPr w:rsidR="00701667" w:rsidSect="00C424F0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96C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53774D"/>
    <w:multiLevelType w:val="multilevel"/>
    <w:tmpl w:val="215E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06299"/>
    <w:multiLevelType w:val="multilevel"/>
    <w:tmpl w:val="B956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A1F69"/>
    <w:multiLevelType w:val="multilevel"/>
    <w:tmpl w:val="25605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A1D42"/>
    <w:rsid w:val="00142FF0"/>
    <w:rsid w:val="001E721D"/>
    <w:rsid w:val="004A3F95"/>
    <w:rsid w:val="00505CE8"/>
    <w:rsid w:val="00701667"/>
    <w:rsid w:val="007325D4"/>
    <w:rsid w:val="00803B5E"/>
    <w:rsid w:val="00A719AB"/>
    <w:rsid w:val="00AD64AF"/>
    <w:rsid w:val="00C4009C"/>
    <w:rsid w:val="00C424F0"/>
    <w:rsid w:val="00CA14E6"/>
    <w:rsid w:val="00D16D6B"/>
    <w:rsid w:val="00D868D5"/>
    <w:rsid w:val="00DB6AA5"/>
    <w:rsid w:val="00DE5260"/>
    <w:rsid w:val="00E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919A0-22B4-45C1-980D-261505F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67"/>
    <w:pPr>
      <w:spacing w:after="120" w:line="256" w:lineRule="auto"/>
    </w:pPr>
    <w:rPr>
      <w:color w:val="595959" w:themeColor="text1" w:themeTint="A6"/>
      <w:sz w:val="30"/>
      <w:szCs w:val="3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paragraph" w:styleId="ListBullet">
    <w:name w:val="List Bullet"/>
    <w:basedOn w:val="Normal"/>
    <w:uiPriority w:val="9"/>
    <w:unhideWhenUsed/>
    <w:qFormat/>
    <w:rsid w:val="00701667"/>
    <w:pPr>
      <w:numPr>
        <w:numId w:val="1"/>
      </w:numPr>
      <w:tabs>
        <w:tab w:val="clear" w:pos="360"/>
        <w:tab w:val="num" w:pos="432"/>
      </w:tabs>
      <w:ind w:left="432" w:hanging="432"/>
    </w:pPr>
  </w:style>
  <w:style w:type="paragraph" w:styleId="ListParagraph">
    <w:name w:val="List Paragraph"/>
    <w:basedOn w:val="Normal"/>
    <w:uiPriority w:val="34"/>
    <w:qFormat/>
    <w:rsid w:val="0070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Comp35</cp:lastModifiedBy>
  <cp:revision>5</cp:revision>
  <cp:lastPrinted>2018-01-30T05:55:00Z</cp:lastPrinted>
  <dcterms:created xsi:type="dcterms:W3CDTF">2019-12-05T03:33:00Z</dcterms:created>
  <dcterms:modified xsi:type="dcterms:W3CDTF">2019-12-05T03:37:00Z</dcterms:modified>
</cp:coreProperties>
</file>